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8FA" w:rsidRDefault="002B08FA" w:rsidP="002B08FA">
      <w:pPr>
        <w:pageBreakBefore/>
        <w:rPr>
          <w:b/>
        </w:rPr>
      </w:pPr>
      <w:r>
        <w:rPr>
          <w:b/>
        </w:rPr>
        <w:t>TITLE PAGE</w:t>
      </w:r>
      <w:r>
        <w:rPr>
          <w:b/>
        </w:rPr>
        <w:br/>
      </w:r>
      <w:r>
        <w:rPr>
          <w:b/>
        </w:rPr>
        <w:br/>
        <w:t>SPMJ-2017-0378</w:t>
      </w:r>
      <w:r>
        <w:rPr>
          <w:b/>
        </w:rPr>
        <w:br/>
      </w:r>
      <w:r>
        <w:rPr>
          <w:b/>
        </w:rPr>
        <w:br/>
        <w:t>ORIGINAL ARTICLE</w:t>
      </w:r>
      <w:r>
        <w:rPr>
          <w:b/>
        </w:rPr>
        <w:br/>
      </w:r>
      <w:r>
        <w:rPr>
          <w:b/>
        </w:rPr>
        <w:br/>
      </w:r>
      <w:r>
        <w:rPr>
          <w:b/>
          <w:sz w:val="32"/>
        </w:rPr>
        <w:t>Oral health status and oral health-related quality-of-life among child workers</w:t>
      </w:r>
    </w:p>
    <w:p w:rsidR="00AD4F1B" w:rsidRDefault="00AD4F1B" w:rsidP="00AD4F1B"/>
    <w:p w:rsidR="00AD4F1B" w:rsidRDefault="00AD4F1B" w:rsidP="00AD4F1B"/>
    <w:p w:rsidR="00384304" w:rsidRDefault="00AD4F1B" w:rsidP="00384304">
      <w:r>
        <w:t xml:space="preserve">Sultan </w:t>
      </w:r>
      <w:r w:rsidR="00384304">
        <w:t>Keles</w:t>
      </w:r>
      <w:r w:rsidR="00384304" w:rsidRPr="00384304">
        <w:rPr>
          <w:vertAlign w:val="superscript"/>
        </w:rPr>
        <w:t>I</w:t>
      </w:r>
      <w:r w:rsidR="00384304">
        <w:t>,</w:t>
      </w:r>
      <w:r w:rsidR="00384304" w:rsidRPr="00384304">
        <w:t xml:space="preserve"> </w:t>
      </w:r>
      <w:r w:rsidR="00384304">
        <w:t>Filiz Abacıgil</w:t>
      </w:r>
      <w:r w:rsidR="00384304" w:rsidRPr="00384304">
        <w:rPr>
          <w:vertAlign w:val="superscript"/>
        </w:rPr>
        <w:t>II</w:t>
      </w:r>
      <w:r w:rsidR="00384304">
        <w:t>,</w:t>
      </w:r>
      <w:r w:rsidR="00384304" w:rsidRPr="00384304">
        <w:t xml:space="preserve"> </w:t>
      </w:r>
      <w:r w:rsidR="00384304">
        <w:t>Filiz Adana</w:t>
      </w:r>
      <w:r w:rsidR="00384304" w:rsidRPr="00384304">
        <w:rPr>
          <w:vertAlign w:val="superscript"/>
        </w:rPr>
        <w:t>III</w:t>
      </w:r>
    </w:p>
    <w:p w:rsidR="00AD4F1B" w:rsidRDefault="00AD4F1B" w:rsidP="00AD4F1B">
      <w:r>
        <w:tab/>
      </w:r>
      <w:r>
        <w:tab/>
      </w:r>
    </w:p>
    <w:p w:rsidR="00AD4F1B" w:rsidRDefault="00384304" w:rsidP="00AD4F1B">
      <w:proofErr w:type="gramStart"/>
      <w:r w:rsidRPr="002747F6">
        <w:rPr>
          <w:highlight w:val="yellow"/>
          <w:vertAlign w:val="superscript"/>
        </w:rPr>
        <w:t>I</w:t>
      </w:r>
      <w:r w:rsidR="00A26C92" w:rsidRPr="002747F6">
        <w:rPr>
          <w:color w:val="FF0000"/>
          <w:highlight w:val="yellow"/>
        </w:rPr>
        <w:t>PhD.</w:t>
      </w:r>
      <w:proofErr w:type="gramEnd"/>
      <w:r w:rsidR="00A26C92" w:rsidRPr="002747F6">
        <w:rPr>
          <w:color w:val="FF0000"/>
          <w:highlight w:val="yellow"/>
        </w:rPr>
        <w:t xml:space="preserve"> </w:t>
      </w:r>
      <w:proofErr w:type="gramStart"/>
      <w:r w:rsidR="00A26C92" w:rsidRPr="002747F6">
        <w:rPr>
          <w:color w:val="FF0000"/>
          <w:highlight w:val="yellow"/>
        </w:rPr>
        <w:t>Assistant Professor</w:t>
      </w:r>
      <w:r w:rsidR="00A13E9C" w:rsidRPr="002747F6">
        <w:rPr>
          <w:color w:val="FF0000"/>
          <w:highlight w:val="yellow"/>
        </w:rPr>
        <w:t>,</w:t>
      </w:r>
      <w:r w:rsidRPr="00384304">
        <w:rPr>
          <w:color w:val="FF0000"/>
        </w:rPr>
        <w:t xml:space="preserve"> </w:t>
      </w:r>
      <w:r>
        <w:t xml:space="preserve">Pediatric dentistry, Adnan Menderes Universitesi, </w:t>
      </w:r>
      <w:r w:rsidR="00AD4F1B">
        <w:t>Aydin, Turkey.</w:t>
      </w:r>
      <w:proofErr w:type="gramEnd"/>
      <w:r>
        <w:rPr>
          <w:noProof/>
          <w:lang w:val="tr-TR"/>
        </w:rPr>
        <w:drawing>
          <wp:inline distT="0" distB="0" distL="0" distR="0">
            <wp:extent cx="185059" cy="180892"/>
            <wp:effectExtent l="0" t="0" r="5715" b="0"/>
            <wp:docPr id="1" name="Imagem 1" descr="C:\Users\fassis\AppData\Local\Microsoft\Windows\INetCache\Content.Word\orcid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assis\AppData\Local\Microsoft\Windows\INetCache\Content.Word\orcid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55" cy="252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="00AD4F1B">
        <w:t>orcid.org/0000-0001-7978-8715</w:t>
      </w:r>
      <w:proofErr w:type="gramEnd"/>
      <w:r>
        <w:t>.</w:t>
      </w:r>
    </w:p>
    <w:p w:rsidR="00AD4F1B" w:rsidRDefault="00AD4F1B" w:rsidP="00AD4F1B">
      <w:r>
        <w:tab/>
      </w:r>
      <w:r>
        <w:tab/>
      </w:r>
    </w:p>
    <w:p w:rsidR="00AD4F1B" w:rsidRDefault="00384304" w:rsidP="00AD4F1B">
      <w:proofErr w:type="gramStart"/>
      <w:r w:rsidRPr="002747F6">
        <w:rPr>
          <w:highlight w:val="yellow"/>
          <w:vertAlign w:val="superscript"/>
        </w:rPr>
        <w:t>II</w:t>
      </w:r>
      <w:r w:rsidRPr="002747F6">
        <w:rPr>
          <w:color w:val="FF0000"/>
          <w:highlight w:val="yellow"/>
        </w:rPr>
        <w:t>MD</w:t>
      </w:r>
      <w:r w:rsidR="00A26C92" w:rsidRPr="002747F6">
        <w:rPr>
          <w:color w:val="FF0000"/>
          <w:highlight w:val="yellow"/>
        </w:rPr>
        <w:t>, Associate Professor</w:t>
      </w:r>
      <w:r w:rsidR="00A13E9C">
        <w:rPr>
          <w:color w:val="FF0000"/>
        </w:rPr>
        <w:t xml:space="preserve">, </w:t>
      </w:r>
      <w:r>
        <w:t>Department of Public Health, Adnan Menderes Universitesi,</w:t>
      </w:r>
      <w:r w:rsidR="00AD4F1B">
        <w:t xml:space="preserve"> Aydin</w:t>
      </w:r>
      <w:r>
        <w:t xml:space="preserve">, </w:t>
      </w:r>
      <w:r w:rsidR="00AD4F1B">
        <w:t>Turkey</w:t>
      </w:r>
      <w:r>
        <w:t>.</w:t>
      </w:r>
      <w:proofErr w:type="gramEnd"/>
    </w:p>
    <w:p w:rsidR="00AD4F1B" w:rsidRDefault="00AD4F1B" w:rsidP="00AD4F1B">
      <w:r>
        <w:tab/>
      </w:r>
    </w:p>
    <w:p w:rsidR="00AD4F1B" w:rsidRDefault="00384304" w:rsidP="00AD4F1B">
      <w:proofErr w:type="gramStart"/>
      <w:r w:rsidRPr="00384304">
        <w:rPr>
          <w:vertAlign w:val="superscript"/>
        </w:rPr>
        <w:t>I</w:t>
      </w:r>
      <w:r w:rsidRPr="002747F6">
        <w:rPr>
          <w:highlight w:val="yellow"/>
          <w:vertAlign w:val="superscript"/>
        </w:rPr>
        <w:t>II</w:t>
      </w:r>
      <w:r w:rsidR="00A26C92" w:rsidRPr="002747F6">
        <w:rPr>
          <w:color w:val="FF0000"/>
          <w:highlight w:val="yellow"/>
        </w:rPr>
        <w:t>PhD.</w:t>
      </w:r>
      <w:proofErr w:type="gramEnd"/>
      <w:r w:rsidR="00A26C92" w:rsidRPr="002747F6">
        <w:rPr>
          <w:color w:val="FF0000"/>
          <w:highlight w:val="yellow"/>
        </w:rPr>
        <w:t xml:space="preserve"> </w:t>
      </w:r>
      <w:proofErr w:type="gramStart"/>
      <w:r w:rsidR="00A26C92" w:rsidRPr="002747F6">
        <w:rPr>
          <w:color w:val="FF0000"/>
          <w:highlight w:val="yellow"/>
        </w:rPr>
        <w:t>Assistant Professor</w:t>
      </w:r>
      <w:r w:rsidR="00A13E9C" w:rsidRPr="002747F6">
        <w:rPr>
          <w:color w:val="FF0000"/>
          <w:highlight w:val="yellow"/>
        </w:rPr>
        <w:t>,</w:t>
      </w:r>
      <w:r w:rsidR="00A13E9C" w:rsidRPr="00A13E9C">
        <w:rPr>
          <w:color w:val="FF0000"/>
        </w:rPr>
        <w:t xml:space="preserve"> </w:t>
      </w:r>
      <w:r>
        <w:t xml:space="preserve">Department of Public Health Nursery, Adnan Menderes Universitesi, </w:t>
      </w:r>
      <w:r w:rsidR="00AD4F1B">
        <w:t>Aydin</w:t>
      </w:r>
      <w:r>
        <w:t xml:space="preserve">, </w:t>
      </w:r>
      <w:r w:rsidR="00AD4F1B">
        <w:t>Turkey</w:t>
      </w:r>
      <w:r>
        <w:t>.</w:t>
      </w:r>
      <w:proofErr w:type="gramEnd"/>
    </w:p>
    <w:p w:rsidR="00AD4F1B" w:rsidRDefault="00AD4F1B" w:rsidP="00AD4F1B"/>
    <w:p w:rsidR="00444F6A" w:rsidRDefault="00444F6A" w:rsidP="00AD4F1B"/>
    <w:p w:rsidR="00995815" w:rsidRDefault="00995815" w:rsidP="00995815">
      <w:proofErr w:type="gramStart"/>
      <w:r>
        <w:t>Adnan Menderes Universitesi, Aydin, Turkey.</w:t>
      </w:r>
      <w:proofErr w:type="gramEnd"/>
    </w:p>
    <w:p w:rsidR="00AD4F1B" w:rsidRDefault="00AD4F1B" w:rsidP="00AD4F1B"/>
    <w:p w:rsidR="00384304" w:rsidRDefault="00384304" w:rsidP="00AD4F1B"/>
    <w:p w:rsidR="00384304" w:rsidRDefault="00384304" w:rsidP="00AD4F1B">
      <w:r w:rsidRPr="00384304">
        <w:rPr>
          <w:b/>
        </w:rPr>
        <w:t>Sources of funding:</w:t>
      </w:r>
      <w:r>
        <w:t xml:space="preserve"> None.</w:t>
      </w:r>
    </w:p>
    <w:p w:rsidR="00384304" w:rsidRDefault="00384304" w:rsidP="00AD4F1B"/>
    <w:p w:rsidR="00384304" w:rsidRDefault="00384304" w:rsidP="00AD4F1B">
      <w:r w:rsidRPr="00384304">
        <w:rPr>
          <w:b/>
        </w:rPr>
        <w:t>Conflict of interest:</w:t>
      </w:r>
      <w:r>
        <w:t xml:space="preserve"> None.</w:t>
      </w:r>
    </w:p>
    <w:p w:rsidR="00AD4F1B" w:rsidRDefault="00AD4F1B" w:rsidP="00AD4F1B"/>
    <w:p w:rsidR="00AD4F1B" w:rsidRDefault="00AD4F1B" w:rsidP="00AD4F1B"/>
    <w:p w:rsidR="00995815" w:rsidRDefault="00AD4F1B" w:rsidP="00AD4F1B">
      <w:pPr>
        <w:rPr>
          <w:b/>
        </w:rPr>
      </w:pPr>
      <w:r w:rsidRPr="00AD4F1B">
        <w:rPr>
          <w:b/>
        </w:rPr>
        <w:t>Address for correspondence:</w:t>
      </w:r>
      <w:bookmarkStart w:id="0" w:name="_GoBack"/>
      <w:bookmarkEnd w:id="0"/>
    </w:p>
    <w:p w:rsidR="00995815" w:rsidRPr="0083040F" w:rsidRDefault="00995815" w:rsidP="00995815">
      <w:pPr>
        <w:rPr>
          <w:color w:val="FF0000"/>
        </w:rPr>
      </w:pPr>
      <w:r>
        <w:t>Sultan Keles</w:t>
      </w:r>
      <w:r w:rsidR="002B08FA">
        <w:br/>
      </w:r>
      <w:r w:rsidRPr="0083040F">
        <w:rPr>
          <w:color w:val="FF0000"/>
        </w:rPr>
        <w:t>Pediatric dentistry, Adnan Menderes Universitesi</w:t>
      </w:r>
    </w:p>
    <w:p w:rsidR="00793932" w:rsidRPr="0083040F" w:rsidRDefault="00793932" w:rsidP="00995815">
      <w:pPr>
        <w:rPr>
          <w:color w:val="FF0000"/>
        </w:rPr>
      </w:pPr>
      <w:r w:rsidRPr="0083040F">
        <w:rPr>
          <w:color w:val="FF0000"/>
        </w:rPr>
        <w:t>Hasan Efendi Mah. No</w:t>
      </w:r>
      <w:proofErr w:type="gramStart"/>
      <w:r w:rsidRPr="0083040F">
        <w:rPr>
          <w:color w:val="FF0000"/>
        </w:rPr>
        <w:t>:1</w:t>
      </w:r>
      <w:proofErr w:type="gramEnd"/>
      <w:r w:rsidRPr="0083040F">
        <w:rPr>
          <w:color w:val="FF0000"/>
        </w:rPr>
        <w:t xml:space="preserve"> - Eski Tıp Fakültesi Yerleşkesi</w:t>
      </w:r>
    </w:p>
    <w:p w:rsidR="00AD4F1B" w:rsidRDefault="00995815" w:rsidP="00AD4F1B">
      <w:r>
        <w:t xml:space="preserve">Aydin - </w:t>
      </w:r>
      <w:r w:rsidR="00AD4F1B">
        <w:t>Turkey</w:t>
      </w:r>
    </w:p>
    <w:p w:rsidR="00BF7391" w:rsidRDefault="00AD4F1B" w:rsidP="00AD4F1B">
      <w:r>
        <w:t>T</w:t>
      </w:r>
      <w:r w:rsidR="00995815">
        <w:t>el.</w:t>
      </w:r>
      <w:r>
        <w:t>: 05318438557</w:t>
      </w:r>
    </w:p>
    <w:p w:rsidR="00995815" w:rsidRDefault="00995815" w:rsidP="00AD4F1B">
      <w:r>
        <w:t xml:space="preserve">E-mail: </w:t>
      </w:r>
      <w:r w:rsidRPr="00995815">
        <w:t>dtsultank@gmail.com</w:t>
      </w:r>
    </w:p>
    <w:sectPr w:rsidR="009958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75F"/>
    <w:rsid w:val="000F2186"/>
    <w:rsid w:val="0018375F"/>
    <w:rsid w:val="00187ADE"/>
    <w:rsid w:val="001C02AB"/>
    <w:rsid w:val="00252D35"/>
    <w:rsid w:val="002747F6"/>
    <w:rsid w:val="002B08FA"/>
    <w:rsid w:val="00384304"/>
    <w:rsid w:val="00444F6A"/>
    <w:rsid w:val="004B7371"/>
    <w:rsid w:val="00793932"/>
    <w:rsid w:val="0083040F"/>
    <w:rsid w:val="00995815"/>
    <w:rsid w:val="009E182C"/>
    <w:rsid w:val="00A13E9C"/>
    <w:rsid w:val="00A26C92"/>
    <w:rsid w:val="00AD4F1B"/>
    <w:rsid w:val="00BF7391"/>
    <w:rsid w:val="00C41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8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B737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B7371"/>
    <w:rPr>
      <w:rFonts w:ascii="Tahoma" w:eastAsia="Times New Roman" w:hAnsi="Tahoma" w:cs="Tahoma"/>
      <w:sz w:val="16"/>
      <w:szCs w:val="16"/>
      <w:lang w:val="en-US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8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B737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B7371"/>
    <w:rPr>
      <w:rFonts w:ascii="Tahoma" w:eastAsia="Times New Roman" w:hAnsi="Tahoma" w:cs="Tahoma"/>
      <w:sz w:val="16"/>
      <w:szCs w:val="16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SilentAll Team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 Assis dos Santos</dc:creator>
  <cp:lastModifiedBy>pc</cp:lastModifiedBy>
  <cp:revision>13</cp:revision>
  <dcterms:created xsi:type="dcterms:W3CDTF">2017-11-22T19:55:00Z</dcterms:created>
  <dcterms:modified xsi:type="dcterms:W3CDTF">2017-11-28T08:04:00Z</dcterms:modified>
</cp:coreProperties>
</file>