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3B196" w14:textId="77777777" w:rsidR="00FB1577" w:rsidRPr="00FB1577" w:rsidRDefault="00A767BE" w:rsidP="00EF2F35">
      <w:pPr>
        <w:spacing w:line="360" w:lineRule="auto"/>
        <w:rPr>
          <w:rFonts w:ascii="Arial" w:hAnsi="Arial" w:cs="Arial"/>
          <w:i/>
          <w:color w:val="000000"/>
        </w:rPr>
      </w:pPr>
      <w:proofErr w:type="spellStart"/>
      <w:r>
        <w:rPr>
          <w:rFonts w:ascii="Arial" w:hAnsi="Arial" w:cs="Arial"/>
          <w:i/>
          <w:color w:val="000000"/>
        </w:rPr>
        <w:t>Clujul</w:t>
      </w:r>
      <w:proofErr w:type="spellEnd"/>
      <w:r>
        <w:rPr>
          <w:rFonts w:ascii="Arial" w:hAnsi="Arial" w:cs="Arial"/>
          <w:i/>
          <w:color w:val="000000"/>
        </w:rPr>
        <w:t xml:space="preserve"> Medical</w:t>
      </w:r>
    </w:p>
    <w:p w14:paraId="4A808C47" w14:textId="77777777" w:rsidR="00FB1577" w:rsidRPr="00FB1577" w:rsidRDefault="00E40BCE" w:rsidP="00EF2F35">
      <w:pPr>
        <w:spacing w:line="360" w:lineRule="auto"/>
        <w:rPr>
          <w:rFonts w:ascii="Arial" w:hAnsi="Arial" w:cs="Arial"/>
          <w:color w:val="000000"/>
        </w:rPr>
      </w:pPr>
      <w:r>
        <w:rPr>
          <w:rFonts w:ascii="Arial" w:hAnsi="Arial" w:cs="Arial"/>
          <w:color w:val="000000"/>
        </w:rPr>
        <w:t>To</w:t>
      </w:r>
      <w:r w:rsidR="00FB1577" w:rsidRPr="00FB1577">
        <w:rPr>
          <w:rFonts w:ascii="Arial" w:hAnsi="Arial" w:cs="Arial"/>
          <w:color w:val="000000"/>
        </w:rPr>
        <w:t xml:space="preserve"> the attention of Professor </w:t>
      </w:r>
      <w:r w:rsidR="00A767BE">
        <w:rPr>
          <w:rFonts w:ascii="Arial" w:hAnsi="Arial" w:cs="Arial"/>
          <w:color w:val="000000"/>
        </w:rPr>
        <w:t xml:space="preserve">Dan L. </w:t>
      </w:r>
      <w:proofErr w:type="spellStart"/>
      <w:r w:rsidR="00A767BE">
        <w:rPr>
          <w:rFonts w:ascii="Arial" w:hAnsi="Arial" w:cs="Arial"/>
          <w:color w:val="000000"/>
        </w:rPr>
        <w:t>Dumitrașcu</w:t>
      </w:r>
      <w:proofErr w:type="spellEnd"/>
    </w:p>
    <w:p w14:paraId="40924FE4" w14:textId="77777777" w:rsidR="00FB1577" w:rsidRDefault="00FB1577" w:rsidP="00EF2F35">
      <w:pPr>
        <w:spacing w:line="360" w:lineRule="auto"/>
        <w:rPr>
          <w:rFonts w:ascii="Arial" w:hAnsi="Arial" w:cs="Arial"/>
          <w:color w:val="000000"/>
          <w:highlight w:val="yellow"/>
        </w:rPr>
      </w:pPr>
    </w:p>
    <w:p w14:paraId="480FBE56" w14:textId="23A7DFF5" w:rsidR="00EF2F35" w:rsidRDefault="00686663" w:rsidP="00EF2F35">
      <w:pPr>
        <w:spacing w:line="360" w:lineRule="auto"/>
        <w:rPr>
          <w:rFonts w:ascii="Arial" w:hAnsi="Arial" w:cs="Arial"/>
          <w:color w:val="000000"/>
        </w:rPr>
      </w:pPr>
      <w:r>
        <w:rPr>
          <w:rFonts w:ascii="Arial" w:hAnsi="Arial" w:cs="Arial"/>
          <w:color w:val="000000"/>
        </w:rPr>
        <w:t>0</w:t>
      </w:r>
      <w:r w:rsidR="00632583">
        <w:rPr>
          <w:rFonts w:ascii="Arial" w:hAnsi="Arial" w:cs="Arial"/>
          <w:color w:val="000000"/>
        </w:rPr>
        <w:t>2</w:t>
      </w:r>
      <w:bookmarkStart w:id="0" w:name="_GoBack"/>
      <w:r w:rsidR="00632583" w:rsidRPr="00632583">
        <w:rPr>
          <w:rFonts w:ascii="Arial" w:hAnsi="Arial" w:cs="Arial"/>
          <w:color w:val="000000"/>
          <w:vertAlign w:val="superscript"/>
        </w:rPr>
        <w:t>nd</w:t>
      </w:r>
      <w:bookmarkEnd w:id="0"/>
      <w:r>
        <w:rPr>
          <w:rFonts w:ascii="Arial" w:hAnsi="Arial" w:cs="Arial"/>
          <w:color w:val="000000"/>
        </w:rPr>
        <w:t xml:space="preserve"> of September</w:t>
      </w:r>
      <w:r w:rsidR="009C5BB0" w:rsidRPr="00320600">
        <w:rPr>
          <w:rFonts w:ascii="Arial" w:hAnsi="Arial" w:cs="Arial"/>
          <w:color w:val="000000"/>
        </w:rPr>
        <w:t>, 2015</w:t>
      </w:r>
    </w:p>
    <w:p w14:paraId="1F05C149" w14:textId="77777777" w:rsidR="00EF2F35" w:rsidRPr="00EF2F35" w:rsidRDefault="00EF2F35" w:rsidP="00EF2F35">
      <w:pPr>
        <w:spacing w:line="360" w:lineRule="auto"/>
        <w:rPr>
          <w:rFonts w:ascii="Arial" w:hAnsi="Arial" w:cs="Arial"/>
          <w:color w:val="000000"/>
        </w:rPr>
      </w:pPr>
    </w:p>
    <w:p w14:paraId="3AD4D168" w14:textId="77777777" w:rsidR="00CE5CC6" w:rsidRPr="00EF2F35" w:rsidRDefault="00CE5CC6" w:rsidP="00EF2F35">
      <w:pPr>
        <w:spacing w:line="360" w:lineRule="auto"/>
        <w:rPr>
          <w:rFonts w:ascii="Arial" w:hAnsi="Arial" w:cs="Arial"/>
          <w:color w:val="000000"/>
        </w:rPr>
      </w:pPr>
      <w:r w:rsidRPr="00EF2F35">
        <w:rPr>
          <w:rFonts w:ascii="Arial" w:hAnsi="Arial" w:cs="Arial"/>
          <w:color w:val="000000"/>
        </w:rPr>
        <w:t xml:space="preserve">Dear </w:t>
      </w:r>
      <w:r w:rsidR="007742D0" w:rsidRPr="00EF2F35">
        <w:rPr>
          <w:rFonts w:ascii="Arial" w:hAnsi="Arial" w:cs="Arial"/>
          <w:color w:val="000000"/>
        </w:rPr>
        <w:t xml:space="preserve">Professor </w:t>
      </w:r>
      <w:proofErr w:type="spellStart"/>
      <w:r w:rsidR="00A767BE">
        <w:rPr>
          <w:rFonts w:ascii="Arial" w:hAnsi="Arial" w:cs="Arial"/>
          <w:color w:val="000000"/>
        </w:rPr>
        <w:t>Dumitrașcu</w:t>
      </w:r>
      <w:proofErr w:type="spellEnd"/>
      <w:r w:rsidR="00E22D5A" w:rsidRPr="00EF2F35">
        <w:rPr>
          <w:rFonts w:ascii="Arial" w:hAnsi="Arial" w:cs="Arial"/>
          <w:color w:val="000000"/>
        </w:rPr>
        <w:t>,</w:t>
      </w:r>
    </w:p>
    <w:p w14:paraId="11724BFD" w14:textId="77777777" w:rsidR="00CE5CC6" w:rsidRPr="00EF2F35" w:rsidRDefault="00677538" w:rsidP="00EF2F35">
      <w:pPr>
        <w:spacing w:line="360" w:lineRule="auto"/>
        <w:rPr>
          <w:rFonts w:ascii="Arial" w:hAnsi="Arial" w:cs="Arial"/>
          <w:color w:val="000000"/>
        </w:rPr>
      </w:pPr>
      <w:r>
        <w:rPr>
          <w:rFonts w:ascii="Arial" w:hAnsi="Arial" w:cs="Arial"/>
          <w:color w:val="000000"/>
        </w:rPr>
        <w:t>Please find enclosed the manuscript entitled</w:t>
      </w:r>
      <w:r w:rsidR="003A3DAA" w:rsidRPr="00EF2F35">
        <w:rPr>
          <w:rFonts w:ascii="Arial" w:hAnsi="Arial" w:cs="Arial"/>
          <w:color w:val="000000"/>
        </w:rPr>
        <w:t xml:space="preserve"> “</w:t>
      </w:r>
      <w:r w:rsidR="00686663">
        <w:rPr>
          <w:rFonts w:ascii="Arial" w:hAnsi="Arial" w:cs="Arial"/>
          <w:color w:val="000000"/>
        </w:rPr>
        <w:t>Human tooth and root canal morphology reconstruction using magnetic resonance imaging</w:t>
      </w:r>
      <w:r w:rsidR="003A3DAA" w:rsidRPr="00EF2F35">
        <w:rPr>
          <w:rFonts w:ascii="Arial" w:hAnsi="Arial" w:cs="Arial"/>
          <w:color w:val="000000"/>
        </w:rPr>
        <w:t xml:space="preserve">” </w:t>
      </w:r>
      <w:r>
        <w:rPr>
          <w:rFonts w:ascii="Arial" w:hAnsi="Arial" w:cs="Arial"/>
          <w:color w:val="000000"/>
        </w:rPr>
        <w:t>which we would like you to consider for publication as an original study in</w:t>
      </w:r>
      <w:r w:rsidR="003A3DAA" w:rsidRPr="00EF2F35">
        <w:rPr>
          <w:rFonts w:ascii="Arial" w:hAnsi="Arial" w:cs="Arial"/>
          <w:color w:val="000000"/>
        </w:rPr>
        <w:t xml:space="preserve"> </w:t>
      </w:r>
      <w:proofErr w:type="spellStart"/>
      <w:r w:rsidR="00A767BE">
        <w:rPr>
          <w:rFonts w:ascii="Arial" w:hAnsi="Arial" w:cs="Arial"/>
          <w:i/>
          <w:color w:val="000000"/>
        </w:rPr>
        <w:t>Clujul</w:t>
      </w:r>
      <w:proofErr w:type="spellEnd"/>
      <w:r w:rsidR="00A767BE">
        <w:rPr>
          <w:rFonts w:ascii="Arial" w:hAnsi="Arial" w:cs="Arial"/>
          <w:i/>
          <w:color w:val="000000"/>
        </w:rPr>
        <w:t xml:space="preserve"> Medical</w:t>
      </w:r>
      <w:r w:rsidR="003A3DAA" w:rsidRPr="00EF2F35">
        <w:rPr>
          <w:rFonts w:ascii="Arial" w:hAnsi="Arial" w:cs="Arial"/>
          <w:color w:val="000000"/>
        </w:rPr>
        <w:t xml:space="preserve">. </w:t>
      </w:r>
    </w:p>
    <w:p w14:paraId="68D9EE24" w14:textId="55A0987A" w:rsidR="00A767BE" w:rsidRDefault="00611AB3" w:rsidP="00A767BE">
      <w:pPr>
        <w:spacing w:line="360" w:lineRule="auto"/>
        <w:rPr>
          <w:rFonts w:ascii="Arial" w:hAnsi="Arial" w:cs="Arial"/>
          <w:color w:val="000000"/>
        </w:rPr>
      </w:pPr>
      <w:r>
        <w:rPr>
          <w:rFonts w:ascii="Arial" w:hAnsi="Arial" w:cs="Arial"/>
          <w:color w:val="000000"/>
        </w:rPr>
        <w:t>This original study describes the visualization of the internal and external tooth anatomy with the aid of magnetic resonance imaging (MRI). As the conventional radiographic techniques and cone beam computed tomography provide eith</w:t>
      </w:r>
      <w:r w:rsidRPr="00A4421F">
        <w:rPr>
          <w:rFonts w:ascii="Arial" w:hAnsi="Arial" w:cs="Arial"/>
          <w:color w:val="000000"/>
        </w:rPr>
        <w:t xml:space="preserve">er limited information on the dental pulp anatomy or </w:t>
      </w:r>
      <w:r w:rsidR="006942F7" w:rsidRPr="00A4421F">
        <w:rPr>
          <w:rFonts w:ascii="Arial" w:hAnsi="Arial" w:cs="Arial"/>
          <w:color w:val="000000"/>
        </w:rPr>
        <w:t xml:space="preserve">may </w:t>
      </w:r>
      <w:r w:rsidRPr="00A4421F">
        <w:rPr>
          <w:rFonts w:ascii="Arial" w:hAnsi="Arial" w:cs="Arial"/>
          <w:color w:val="000000"/>
        </w:rPr>
        <w:t>have harmful effect</w:t>
      </w:r>
      <w:r w:rsidR="006942F7" w:rsidRPr="00A4421F">
        <w:rPr>
          <w:rFonts w:ascii="Arial" w:hAnsi="Arial" w:cs="Arial"/>
          <w:color w:val="000000"/>
        </w:rPr>
        <w:t>s</w:t>
      </w:r>
      <w:r w:rsidR="004359E0" w:rsidRPr="00A4421F">
        <w:rPr>
          <w:rFonts w:ascii="Arial" w:hAnsi="Arial" w:cs="Arial"/>
          <w:color w:val="000000"/>
        </w:rPr>
        <w:t xml:space="preserve">, MRI seems an appropriate alternative </w:t>
      </w:r>
      <w:r w:rsidRPr="00A4421F">
        <w:rPr>
          <w:rFonts w:ascii="Arial" w:hAnsi="Arial" w:cs="Arial"/>
          <w:color w:val="000000"/>
        </w:rPr>
        <w:t xml:space="preserve">for diagnosis due to its </w:t>
      </w:r>
      <w:r w:rsidR="003117ED" w:rsidRPr="00A4421F">
        <w:rPr>
          <w:rFonts w:ascii="Arial" w:hAnsi="Arial" w:cs="Arial"/>
          <w:color w:val="000000"/>
        </w:rPr>
        <w:t xml:space="preserve">safety and </w:t>
      </w:r>
      <w:r w:rsidRPr="00A4421F">
        <w:rPr>
          <w:rFonts w:ascii="Arial" w:hAnsi="Arial" w:cs="Arial"/>
          <w:color w:val="000000"/>
        </w:rPr>
        <w:t xml:space="preserve">ability of imaging soft tissues. A prepared endodontically treated wisdom tooth was scanned using a Tesla Bruker </w:t>
      </w:r>
      <w:proofErr w:type="spellStart"/>
      <w:r w:rsidRPr="00A4421F">
        <w:rPr>
          <w:rFonts w:ascii="Arial" w:hAnsi="Arial" w:cs="Arial"/>
          <w:color w:val="000000"/>
        </w:rPr>
        <w:t>Biospec</w:t>
      </w:r>
      <w:proofErr w:type="spellEnd"/>
      <w:r w:rsidRPr="00A4421F">
        <w:rPr>
          <w:rFonts w:ascii="Arial" w:hAnsi="Arial" w:cs="Arial"/>
          <w:color w:val="000000"/>
        </w:rPr>
        <w:t xml:space="preserve"> MRI scanner with a micro-imaging accessory operating at 7.</w:t>
      </w:r>
      <w:r w:rsidR="00686663" w:rsidRPr="00A4421F">
        <w:rPr>
          <w:rFonts w:ascii="Arial" w:hAnsi="Arial" w:cs="Arial"/>
          <w:color w:val="000000"/>
        </w:rPr>
        <w:t>04 </w:t>
      </w:r>
      <w:r w:rsidRPr="00A4421F">
        <w:rPr>
          <w:rFonts w:ascii="Arial" w:hAnsi="Arial" w:cs="Arial"/>
          <w:color w:val="000000"/>
        </w:rPr>
        <w:t xml:space="preserve">T and based on </w:t>
      </w:r>
      <w:proofErr w:type="spellStart"/>
      <w:r w:rsidRPr="00A4421F">
        <w:rPr>
          <w:rFonts w:ascii="Arial" w:hAnsi="Arial" w:cs="Arial"/>
          <w:color w:val="000000"/>
        </w:rPr>
        <w:t>Avance</w:t>
      </w:r>
      <w:proofErr w:type="spellEnd"/>
      <w:r w:rsidRPr="00A4421F">
        <w:rPr>
          <w:rFonts w:ascii="Arial" w:hAnsi="Arial" w:cs="Arial"/>
          <w:color w:val="000000"/>
        </w:rPr>
        <w:t xml:space="preserve"> III technology. </w:t>
      </w:r>
      <w:r w:rsidR="00EF36FF" w:rsidRPr="00A4421F">
        <w:rPr>
          <w:rFonts w:ascii="Arial" w:hAnsi="Arial" w:cs="Arial"/>
        </w:rPr>
        <w:t>Accurate images of the human tooth and endodontically shaped root canals morphology provided by MRI</w:t>
      </w:r>
      <w:r w:rsidR="00EF36FF" w:rsidRPr="00A4421F">
        <w:rPr>
          <w:rFonts w:ascii="Arial" w:hAnsi="Arial" w:cs="Arial"/>
          <w:bCs/>
        </w:rPr>
        <w:t xml:space="preserve"> were obtained: </w:t>
      </w:r>
      <w:r w:rsidR="00EF36FF" w:rsidRPr="00A4421F">
        <w:rPr>
          <w:rFonts w:ascii="Arial" w:hAnsi="Arial" w:cs="Arial"/>
        </w:rPr>
        <w:t xml:space="preserve">the external morphology of mesial and distal roots as well as the correspondingly shaped root canals, root canal curvatures, the furcal region, the </w:t>
      </w:r>
      <w:proofErr w:type="spellStart"/>
      <w:r w:rsidR="00EF36FF" w:rsidRPr="00A4421F">
        <w:rPr>
          <w:rFonts w:ascii="Arial" w:hAnsi="Arial" w:cs="Arial"/>
        </w:rPr>
        <w:t>interradicular</w:t>
      </w:r>
      <w:proofErr w:type="spellEnd"/>
      <w:r w:rsidR="00EF36FF" w:rsidRPr="00A4421F">
        <w:rPr>
          <w:rFonts w:ascii="Arial" w:hAnsi="Arial" w:cs="Arial"/>
        </w:rPr>
        <w:t xml:space="preserve"> root grooves, and details of the apical finishing of the root canal treatment can be clearly seen. </w:t>
      </w:r>
      <w:r>
        <w:rPr>
          <w:rFonts w:ascii="Arial" w:hAnsi="Arial" w:cs="Arial"/>
          <w:color w:val="000000"/>
        </w:rPr>
        <w:t xml:space="preserve">The authors found that </w:t>
      </w:r>
      <w:r w:rsidRPr="00611AB3">
        <w:rPr>
          <w:rFonts w:ascii="Arial" w:hAnsi="Arial" w:cs="Arial"/>
          <w:color w:val="000000"/>
        </w:rPr>
        <w:t>MRI offers 3D image datasets with more information compared to conventional radiographic techniques. Due to its ability of imaging both hard and soft dental tissues, MRI can be successfully used as a 3D diagnostic imaging techniqu</w:t>
      </w:r>
      <w:r w:rsidRPr="00A4421F">
        <w:rPr>
          <w:rFonts w:ascii="Arial" w:hAnsi="Arial" w:cs="Arial"/>
          <w:color w:val="000000"/>
        </w:rPr>
        <w:t>e</w:t>
      </w:r>
      <w:r w:rsidR="004359E0" w:rsidRPr="00A4421F">
        <w:rPr>
          <w:rFonts w:ascii="Arial" w:hAnsi="Arial" w:cs="Arial"/>
          <w:color w:val="000000"/>
        </w:rPr>
        <w:t xml:space="preserve"> in dentistry</w:t>
      </w:r>
      <w:r w:rsidRPr="00A4421F">
        <w:rPr>
          <w:rFonts w:ascii="Arial" w:hAnsi="Arial" w:cs="Arial"/>
          <w:color w:val="000000"/>
        </w:rPr>
        <w:t>.</w:t>
      </w:r>
    </w:p>
    <w:p w14:paraId="0B91D4FD" w14:textId="77777777" w:rsidR="00F61936" w:rsidRPr="00EF2F35" w:rsidRDefault="00677538" w:rsidP="00A767BE">
      <w:pPr>
        <w:spacing w:line="360" w:lineRule="auto"/>
        <w:rPr>
          <w:rFonts w:ascii="Arial" w:hAnsi="Arial" w:cs="Arial"/>
          <w:color w:val="000000"/>
        </w:rPr>
      </w:pPr>
      <w:r w:rsidRPr="00677538">
        <w:rPr>
          <w:rFonts w:ascii="Arial" w:hAnsi="Arial" w:cs="Arial"/>
          <w:color w:val="000000"/>
        </w:rPr>
        <w:t xml:space="preserve">The authors state that this material is original, that it has not been published elsewhere, </w:t>
      </w:r>
      <w:r w:rsidR="00FB1577">
        <w:rPr>
          <w:rFonts w:ascii="Arial" w:hAnsi="Arial" w:cs="Arial"/>
          <w:color w:val="000000"/>
        </w:rPr>
        <w:t xml:space="preserve">and </w:t>
      </w:r>
      <w:r w:rsidRPr="00677538">
        <w:rPr>
          <w:rFonts w:ascii="Arial" w:hAnsi="Arial" w:cs="Arial"/>
          <w:color w:val="000000"/>
        </w:rPr>
        <w:t xml:space="preserve">that it has been submitted only to </w:t>
      </w:r>
      <w:proofErr w:type="spellStart"/>
      <w:r w:rsidR="00A767BE">
        <w:rPr>
          <w:rFonts w:ascii="Arial" w:hAnsi="Arial" w:cs="Arial"/>
          <w:i/>
          <w:color w:val="000000"/>
        </w:rPr>
        <w:t>Clujul</w:t>
      </w:r>
      <w:proofErr w:type="spellEnd"/>
      <w:r w:rsidR="00A767BE">
        <w:rPr>
          <w:rFonts w:ascii="Arial" w:hAnsi="Arial" w:cs="Arial"/>
          <w:i/>
          <w:color w:val="000000"/>
        </w:rPr>
        <w:t xml:space="preserve"> Medical</w:t>
      </w:r>
      <w:r w:rsidRPr="00677538">
        <w:rPr>
          <w:rFonts w:ascii="Arial" w:hAnsi="Arial" w:cs="Arial"/>
          <w:color w:val="000000"/>
        </w:rPr>
        <w:t>.</w:t>
      </w:r>
      <w:r>
        <w:rPr>
          <w:rFonts w:ascii="Arial" w:hAnsi="Arial" w:cs="Arial"/>
          <w:color w:val="000000"/>
        </w:rPr>
        <w:t xml:space="preserve"> </w:t>
      </w:r>
    </w:p>
    <w:p w14:paraId="74A4B5B0" w14:textId="77777777" w:rsidR="00CE5CC6" w:rsidRPr="00EF2F35" w:rsidRDefault="00677538" w:rsidP="00EF2F35">
      <w:pPr>
        <w:spacing w:line="360" w:lineRule="auto"/>
        <w:rPr>
          <w:rFonts w:ascii="Arial" w:hAnsi="Arial" w:cs="Arial"/>
          <w:color w:val="000000"/>
        </w:rPr>
      </w:pPr>
      <w:r w:rsidRPr="00677538">
        <w:rPr>
          <w:rFonts w:ascii="Arial" w:hAnsi="Arial" w:cs="Arial"/>
          <w:color w:val="000000"/>
        </w:rPr>
        <w:t>We would like to thank you in advance for considering our manuscript. We look forward to hearing from you</w:t>
      </w:r>
      <w:r w:rsidR="00A2172F" w:rsidRPr="00EF2F35">
        <w:rPr>
          <w:rFonts w:ascii="Arial" w:hAnsi="Arial" w:cs="Arial"/>
          <w:color w:val="000000"/>
        </w:rPr>
        <w:t>.</w:t>
      </w:r>
      <w:r w:rsidR="006C7AA8" w:rsidRPr="00EF2F35">
        <w:rPr>
          <w:rFonts w:ascii="Arial" w:hAnsi="Arial" w:cs="Arial"/>
          <w:color w:val="000000"/>
        </w:rPr>
        <w:t xml:space="preserve"> </w:t>
      </w:r>
    </w:p>
    <w:p w14:paraId="6DDB2196" w14:textId="77777777" w:rsidR="00CE5CC6" w:rsidRPr="00EF2F35" w:rsidRDefault="003A3DAA" w:rsidP="00EF2F35">
      <w:pPr>
        <w:spacing w:line="360" w:lineRule="auto"/>
        <w:rPr>
          <w:rFonts w:ascii="Arial" w:hAnsi="Arial" w:cs="Arial"/>
          <w:color w:val="000000"/>
        </w:rPr>
      </w:pPr>
      <w:r w:rsidRPr="00EF2F35">
        <w:rPr>
          <w:rFonts w:ascii="Arial" w:hAnsi="Arial" w:cs="Arial"/>
          <w:color w:val="000000"/>
        </w:rPr>
        <w:t>Sincerely,</w:t>
      </w:r>
    </w:p>
    <w:p w14:paraId="0AA4730D" w14:textId="77777777" w:rsidR="00CE5CC6" w:rsidRDefault="00E22D5A" w:rsidP="00EF2F35">
      <w:pPr>
        <w:spacing w:after="0" w:line="360" w:lineRule="auto"/>
        <w:rPr>
          <w:rFonts w:ascii="Arial" w:hAnsi="Arial" w:cs="Arial"/>
          <w:color w:val="000000"/>
        </w:rPr>
      </w:pPr>
      <w:r>
        <w:rPr>
          <w:rFonts w:ascii="Arial" w:hAnsi="Arial" w:cs="Arial"/>
          <w:color w:val="000000"/>
        </w:rPr>
        <w:lastRenderedPageBreak/>
        <w:t xml:space="preserve">Dr. </w:t>
      </w:r>
      <w:r w:rsidR="00A767BE">
        <w:rPr>
          <w:rFonts w:ascii="Arial" w:hAnsi="Arial" w:cs="Arial"/>
          <w:color w:val="000000"/>
        </w:rPr>
        <w:t xml:space="preserve">Oana </w:t>
      </w:r>
      <w:proofErr w:type="spellStart"/>
      <w:r w:rsidR="00A767BE">
        <w:rPr>
          <w:rFonts w:ascii="Arial" w:hAnsi="Arial" w:cs="Arial"/>
          <w:color w:val="000000"/>
        </w:rPr>
        <w:t>Drăgan</w:t>
      </w:r>
      <w:proofErr w:type="spellEnd"/>
    </w:p>
    <w:p w14:paraId="61DE816D" w14:textId="77777777" w:rsidR="00A767BE" w:rsidRDefault="00A767BE" w:rsidP="00111C32">
      <w:pPr>
        <w:spacing w:after="0" w:line="360" w:lineRule="auto"/>
        <w:rPr>
          <w:rFonts w:ascii="Arial" w:hAnsi="Arial" w:cs="Arial"/>
          <w:color w:val="000000"/>
          <w:lang w:val="fr-BE"/>
        </w:rPr>
      </w:pPr>
      <w:r w:rsidRPr="00A767BE">
        <w:rPr>
          <w:rFonts w:ascii="Arial" w:hAnsi="Arial" w:cs="Arial"/>
          <w:color w:val="000000"/>
          <w:lang w:val="fr-BE"/>
        </w:rPr>
        <w:t xml:space="preserve">Faculty of Dental Medicine </w:t>
      </w:r>
    </w:p>
    <w:p w14:paraId="30182C48" w14:textId="77777777" w:rsidR="00111C32" w:rsidRPr="00EF2F35" w:rsidRDefault="00A767BE" w:rsidP="00111C32">
      <w:pPr>
        <w:spacing w:after="0" w:line="360" w:lineRule="auto"/>
        <w:rPr>
          <w:rFonts w:ascii="Arial" w:hAnsi="Arial" w:cs="Arial"/>
          <w:color w:val="000000"/>
          <w:lang w:val="fr-BE"/>
        </w:rPr>
      </w:pPr>
      <w:r w:rsidRPr="00A767BE">
        <w:rPr>
          <w:rFonts w:ascii="Arial" w:hAnsi="Arial" w:cs="Arial"/>
          <w:color w:val="000000"/>
          <w:lang w:val="fr-BE"/>
        </w:rPr>
        <w:t>“Iuliu Haţieganu” University of Medicine and Pharmacy</w:t>
      </w:r>
    </w:p>
    <w:p w14:paraId="2A679F66" w14:textId="77777777" w:rsidR="00A767BE" w:rsidRPr="00A767BE" w:rsidRDefault="00A767BE" w:rsidP="00A767BE">
      <w:pPr>
        <w:spacing w:after="0" w:line="360" w:lineRule="auto"/>
        <w:rPr>
          <w:rFonts w:ascii="Arial" w:hAnsi="Arial" w:cs="Arial"/>
          <w:color w:val="000000"/>
          <w:lang w:val="fr-BE"/>
        </w:rPr>
      </w:pPr>
      <w:r w:rsidRPr="00A767BE">
        <w:rPr>
          <w:rFonts w:ascii="Arial" w:hAnsi="Arial" w:cs="Arial"/>
          <w:color w:val="000000"/>
          <w:lang w:val="fr-BE"/>
        </w:rPr>
        <w:t xml:space="preserve">15 Victor Babeş Street, 400012 </w:t>
      </w:r>
    </w:p>
    <w:p w14:paraId="645ACC57" w14:textId="77777777" w:rsidR="00A767BE" w:rsidRPr="00A767BE" w:rsidRDefault="00A767BE" w:rsidP="00A767BE">
      <w:pPr>
        <w:spacing w:after="0" w:line="360" w:lineRule="auto"/>
        <w:rPr>
          <w:rFonts w:ascii="Arial" w:hAnsi="Arial" w:cs="Arial"/>
          <w:color w:val="000000"/>
          <w:lang w:val="fr-BE"/>
        </w:rPr>
      </w:pPr>
      <w:r w:rsidRPr="00A767BE">
        <w:rPr>
          <w:rFonts w:ascii="Arial" w:hAnsi="Arial" w:cs="Arial"/>
          <w:color w:val="000000"/>
          <w:lang w:val="fr-BE"/>
        </w:rPr>
        <w:t>Cluj-Napoca, Romania</w:t>
      </w:r>
    </w:p>
    <w:p w14:paraId="0A5E1FF8" w14:textId="77777777" w:rsidR="00A767BE" w:rsidRPr="00A767BE" w:rsidRDefault="00A767BE" w:rsidP="00A767BE">
      <w:pPr>
        <w:spacing w:after="0" w:line="360" w:lineRule="auto"/>
        <w:rPr>
          <w:rFonts w:ascii="Arial" w:hAnsi="Arial" w:cs="Arial"/>
          <w:color w:val="000000"/>
          <w:lang w:val="fr-BE"/>
        </w:rPr>
      </w:pPr>
      <w:r w:rsidRPr="00A767BE">
        <w:rPr>
          <w:rFonts w:ascii="Arial" w:hAnsi="Arial" w:cs="Arial"/>
          <w:color w:val="000000"/>
          <w:lang w:val="fr-BE"/>
        </w:rPr>
        <w:t xml:space="preserve">e-mail: </w:t>
      </w:r>
      <w:r w:rsidR="00686663" w:rsidRPr="00686663">
        <w:rPr>
          <w:rFonts w:ascii="Arial" w:hAnsi="Arial" w:cs="Arial"/>
          <w:color w:val="000000"/>
          <w:lang w:val="fr-BE"/>
        </w:rPr>
        <w:t>olarasu.oana@umfcluj.ro</w:t>
      </w:r>
    </w:p>
    <w:p w14:paraId="57FD11F5" w14:textId="77777777" w:rsidR="00E22D5A" w:rsidRPr="00EF2F35" w:rsidRDefault="00A767BE" w:rsidP="00A767BE">
      <w:pPr>
        <w:spacing w:after="0" w:line="360" w:lineRule="auto"/>
        <w:rPr>
          <w:rFonts w:ascii="Arial" w:hAnsi="Arial" w:cs="Arial"/>
          <w:color w:val="000000"/>
        </w:rPr>
      </w:pPr>
      <w:r w:rsidRPr="00A767BE">
        <w:rPr>
          <w:rFonts w:ascii="Arial" w:hAnsi="Arial" w:cs="Arial"/>
          <w:color w:val="000000"/>
          <w:lang w:val="fr-BE"/>
        </w:rPr>
        <w:t>Tel: 0040 722 661 334</w:t>
      </w:r>
    </w:p>
    <w:p w14:paraId="22A6CBEE" w14:textId="77777777" w:rsidR="00111C32" w:rsidRPr="00EF2F35" w:rsidRDefault="00111C32" w:rsidP="00EF2F35">
      <w:pPr>
        <w:spacing w:after="0" w:line="360" w:lineRule="auto"/>
        <w:rPr>
          <w:rFonts w:ascii="Arial" w:hAnsi="Arial" w:cs="Arial"/>
          <w:color w:val="000000"/>
        </w:rPr>
      </w:pPr>
    </w:p>
    <w:sectPr w:rsidR="00111C32" w:rsidRPr="00EF2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C6"/>
    <w:rsid w:val="00015225"/>
    <w:rsid w:val="00064203"/>
    <w:rsid w:val="000A273A"/>
    <w:rsid w:val="000B5C1C"/>
    <w:rsid w:val="00104EC2"/>
    <w:rsid w:val="00111C32"/>
    <w:rsid w:val="001F4234"/>
    <w:rsid w:val="001F67A5"/>
    <w:rsid w:val="00250FAD"/>
    <w:rsid w:val="0025428A"/>
    <w:rsid w:val="00283359"/>
    <w:rsid w:val="002C33FA"/>
    <w:rsid w:val="003117ED"/>
    <w:rsid w:val="00320600"/>
    <w:rsid w:val="00323015"/>
    <w:rsid w:val="00343AAD"/>
    <w:rsid w:val="00350162"/>
    <w:rsid w:val="003730C7"/>
    <w:rsid w:val="00387653"/>
    <w:rsid w:val="003A3DAA"/>
    <w:rsid w:val="003F3E9C"/>
    <w:rsid w:val="0040099B"/>
    <w:rsid w:val="00417D24"/>
    <w:rsid w:val="004359E0"/>
    <w:rsid w:val="004D3907"/>
    <w:rsid w:val="005138A0"/>
    <w:rsid w:val="00516DF1"/>
    <w:rsid w:val="00533306"/>
    <w:rsid w:val="00556DBA"/>
    <w:rsid w:val="005F5603"/>
    <w:rsid w:val="006102DB"/>
    <w:rsid w:val="00611AB3"/>
    <w:rsid w:val="00631C49"/>
    <w:rsid w:val="00632583"/>
    <w:rsid w:val="006569BC"/>
    <w:rsid w:val="006722CB"/>
    <w:rsid w:val="00677538"/>
    <w:rsid w:val="00682108"/>
    <w:rsid w:val="00686663"/>
    <w:rsid w:val="006942F7"/>
    <w:rsid w:val="006C7AA8"/>
    <w:rsid w:val="007507DA"/>
    <w:rsid w:val="007626DD"/>
    <w:rsid w:val="007742D0"/>
    <w:rsid w:val="0083611A"/>
    <w:rsid w:val="00895972"/>
    <w:rsid w:val="008D39DD"/>
    <w:rsid w:val="0094406E"/>
    <w:rsid w:val="0099483B"/>
    <w:rsid w:val="009C5BB0"/>
    <w:rsid w:val="009C7F24"/>
    <w:rsid w:val="00A0762E"/>
    <w:rsid w:val="00A1474F"/>
    <w:rsid w:val="00A2172F"/>
    <w:rsid w:val="00A4421F"/>
    <w:rsid w:val="00A66F70"/>
    <w:rsid w:val="00A767BE"/>
    <w:rsid w:val="00B361E5"/>
    <w:rsid w:val="00BA440D"/>
    <w:rsid w:val="00CE5CC6"/>
    <w:rsid w:val="00D33DB3"/>
    <w:rsid w:val="00D45B10"/>
    <w:rsid w:val="00D75DC8"/>
    <w:rsid w:val="00DF11E1"/>
    <w:rsid w:val="00E22D5A"/>
    <w:rsid w:val="00E24FBA"/>
    <w:rsid w:val="00E40BCE"/>
    <w:rsid w:val="00E66CA7"/>
    <w:rsid w:val="00E91A72"/>
    <w:rsid w:val="00EF2F35"/>
    <w:rsid w:val="00EF36FF"/>
    <w:rsid w:val="00F4612A"/>
    <w:rsid w:val="00F61936"/>
    <w:rsid w:val="00F844E4"/>
    <w:rsid w:val="00FB1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5D6E9"/>
  <w15:docId w15:val="{A745148B-167B-4903-83EA-427CA5C1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16DF1"/>
    <w:rPr>
      <w:sz w:val="16"/>
      <w:szCs w:val="16"/>
    </w:rPr>
  </w:style>
  <w:style w:type="paragraph" w:styleId="CommentText">
    <w:name w:val="annotation text"/>
    <w:basedOn w:val="Normal"/>
    <w:link w:val="CommentTextChar"/>
    <w:uiPriority w:val="99"/>
    <w:semiHidden/>
    <w:unhideWhenUsed/>
    <w:rsid w:val="00516DF1"/>
    <w:rPr>
      <w:sz w:val="20"/>
      <w:szCs w:val="20"/>
    </w:rPr>
  </w:style>
  <w:style w:type="character" w:customStyle="1" w:styleId="CommentTextChar">
    <w:name w:val="Comment Text Char"/>
    <w:basedOn w:val="DefaultParagraphFont"/>
    <w:link w:val="CommentText"/>
    <w:uiPriority w:val="99"/>
    <w:semiHidden/>
    <w:rsid w:val="00516DF1"/>
  </w:style>
  <w:style w:type="paragraph" w:styleId="CommentSubject">
    <w:name w:val="annotation subject"/>
    <w:basedOn w:val="CommentText"/>
    <w:next w:val="CommentText"/>
    <w:link w:val="CommentSubjectChar"/>
    <w:uiPriority w:val="99"/>
    <w:semiHidden/>
    <w:unhideWhenUsed/>
    <w:rsid w:val="00516DF1"/>
    <w:rPr>
      <w:b/>
      <w:bCs/>
    </w:rPr>
  </w:style>
  <w:style w:type="character" w:customStyle="1" w:styleId="CommentSubjectChar">
    <w:name w:val="Comment Subject Char"/>
    <w:link w:val="CommentSubject"/>
    <w:uiPriority w:val="99"/>
    <w:semiHidden/>
    <w:rsid w:val="00516DF1"/>
    <w:rPr>
      <w:b/>
      <w:bCs/>
    </w:rPr>
  </w:style>
  <w:style w:type="paragraph" w:styleId="BalloonText">
    <w:name w:val="Balloon Text"/>
    <w:basedOn w:val="Normal"/>
    <w:link w:val="BalloonTextChar"/>
    <w:uiPriority w:val="99"/>
    <w:semiHidden/>
    <w:unhideWhenUsed/>
    <w:rsid w:val="00516D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6DF1"/>
    <w:rPr>
      <w:rFonts w:ascii="Segoe UI" w:hAnsi="Segoe UI" w:cs="Segoe UI"/>
      <w:sz w:val="18"/>
      <w:szCs w:val="18"/>
    </w:rPr>
  </w:style>
  <w:style w:type="character" w:styleId="Hyperlink">
    <w:name w:val="Hyperlink"/>
    <w:uiPriority w:val="99"/>
    <w:unhideWhenUsed/>
    <w:rsid w:val="00E22D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FF7811F1FD349BEC1BAD5F879ED06" ma:contentTypeVersion="0" ma:contentTypeDescription="Create a new document." ma:contentTypeScope="" ma:versionID="fa44aaa15e4b27c9836fcb09d0a36475">
  <xsd:schema xmlns:xsd="http://www.w3.org/2001/XMLSchema" xmlns:xs="http://www.w3.org/2001/XMLSchema" xmlns:p="http://schemas.microsoft.com/office/2006/metadata/properties" targetNamespace="http://schemas.microsoft.com/office/2006/metadata/properties" ma:root="true" ma:fieldsID="bdacb92b9c2ea6fe4033e333e75db4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F919B-8400-4CBD-91F1-72E7E2F8EBB0}">
  <ds:schemaRefs>
    <ds:schemaRef ds:uri="http://schemas.microsoft.com/sharepoint/v3/contenttype/forms"/>
  </ds:schemaRefs>
</ds:datastoreItem>
</file>

<file path=customXml/itemProps2.xml><?xml version="1.0" encoding="utf-8"?>
<ds:datastoreItem xmlns:ds="http://schemas.openxmlformats.org/officeDocument/2006/customXml" ds:itemID="{649B6DB5-01F9-4A6E-A5BC-4B951974D0D6}">
  <ds:schemaRefs>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1503F87-5F6D-4F5F-BB77-6EBD9596B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Labes</dc:creator>
  <cp:keywords/>
  <cp:lastModifiedBy>Iudit-Hajnal Filip</cp:lastModifiedBy>
  <cp:revision>3</cp:revision>
  <dcterms:created xsi:type="dcterms:W3CDTF">2015-09-02T08:28:00Z</dcterms:created>
  <dcterms:modified xsi:type="dcterms:W3CDTF">2015-09-02T20:59:00Z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0x01010036C545CEC3526245AAD7E74E7F2AD679</vt:lpwstr>
  </property>
</Properties>
</file>