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DC" w:rsidRDefault="00EE172E">
      <w:r w:rsidRPr="00EE172E">
        <w:drawing>
          <wp:inline distT="0" distB="0" distL="0" distR="0">
            <wp:extent cx="5486400" cy="3200400"/>
            <wp:effectExtent l="19050" t="0" r="19050" b="0"/>
            <wp:docPr id="1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E172E" w:rsidRDefault="00EE172E" w:rsidP="00EE172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46F98">
        <w:rPr>
          <w:rFonts w:ascii="Times New Roman" w:hAnsi="Times New Roman" w:cs="Times New Roman"/>
          <w:b/>
          <w:sz w:val="24"/>
          <w:szCs w:val="24"/>
          <w:lang w:val="en-GB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Percentage of mean total score for dental anxiety on MDAS.</w:t>
      </w:r>
    </w:p>
    <w:p w:rsidR="00EE172E" w:rsidRPr="00EE172E" w:rsidRDefault="00EE172E">
      <w:pPr>
        <w:rPr>
          <w:lang w:val="en-GB"/>
        </w:rPr>
      </w:pPr>
    </w:p>
    <w:sectPr w:rsidR="00EE172E" w:rsidRPr="00EE172E" w:rsidSect="00CB1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172E"/>
    <w:rsid w:val="00CB13DC"/>
    <w:rsid w:val="00EE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5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non anxious</c:v>
                </c:pt>
                <c:pt idx="1">
                  <c:v>slightly anxious</c:v>
                </c:pt>
                <c:pt idx="2">
                  <c:v>fairly anxious</c:v>
                </c:pt>
                <c:pt idx="3">
                  <c:v>very anxious</c:v>
                </c:pt>
                <c:pt idx="4">
                  <c:v>extremely anxious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18</c:v>
                </c:pt>
                <c:pt idx="1">
                  <c:v>28</c:v>
                </c:pt>
                <c:pt idx="2">
                  <c:v>29</c:v>
                </c:pt>
                <c:pt idx="3">
                  <c:v>30</c:v>
                </c:pt>
                <c:pt idx="4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non anxious</c:v>
                </c:pt>
                <c:pt idx="1">
                  <c:v>slightly anxious</c:v>
                </c:pt>
                <c:pt idx="2">
                  <c:v>fairly anxious</c:v>
                </c:pt>
                <c:pt idx="3">
                  <c:v>very anxious</c:v>
                </c:pt>
                <c:pt idx="4">
                  <c:v>extremely anxious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hape val="cone"/>
        <c:axId val="161172096"/>
        <c:axId val="163752192"/>
        <c:axId val="0"/>
      </c:bar3DChart>
      <c:catAx>
        <c:axId val="161172096"/>
        <c:scaling>
          <c:orientation val="minMax"/>
        </c:scaling>
        <c:axPos val="b"/>
        <c:majorTickMark val="none"/>
        <c:tickLblPos val="nextTo"/>
        <c:crossAx val="163752192"/>
        <c:crosses val="autoZero"/>
        <c:auto val="1"/>
        <c:lblAlgn val="ctr"/>
        <c:lblOffset val="100"/>
      </c:catAx>
      <c:valAx>
        <c:axId val="163752192"/>
        <c:scaling>
          <c:orientation val="minMax"/>
        </c:scaling>
        <c:axPos val="l"/>
        <c:majorGridlines/>
        <c:numFmt formatCode="General" sourceLinked="1"/>
        <c:tickLblPos val="nextTo"/>
        <c:crossAx val="1611720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Mihai</cp:lastModifiedBy>
  <cp:revision>1</cp:revision>
  <dcterms:created xsi:type="dcterms:W3CDTF">2015-09-02T21:15:00Z</dcterms:created>
  <dcterms:modified xsi:type="dcterms:W3CDTF">2015-09-02T21:16:00Z</dcterms:modified>
</cp:coreProperties>
</file>