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5" w:rsidRPr="00A44A97" w:rsidRDefault="009E2F7D" w:rsidP="00A3564E">
      <w:pPr>
        <w:pStyle w:val="Pa21"/>
        <w:spacing w:line="360" w:lineRule="auto"/>
        <w:ind w:left="620" w:hanging="620"/>
        <w:jc w:val="both"/>
      </w:pPr>
      <w:proofErr w:type="spellStart"/>
      <w:r w:rsidRPr="00A44A97">
        <w:t>Tabel</w:t>
      </w:r>
      <w:proofErr w:type="spellEnd"/>
      <w:r w:rsidRPr="00A44A97">
        <w:t xml:space="preserve"> I- </w:t>
      </w:r>
      <w:r w:rsidRPr="00A44A97">
        <w:rPr>
          <w:bCs/>
        </w:rPr>
        <w:t xml:space="preserve">Antimicrobial efficacy test: </w:t>
      </w:r>
      <w:r w:rsidRPr="00A44A97">
        <w:t xml:space="preserve">diameters of inhibition zone (mean and standard deviation) for </w:t>
      </w:r>
      <w:r w:rsidRPr="00A44A97">
        <w:rPr>
          <w:rFonts w:eastAsia="Times New Roman"/>
          <w:i/>
          <w:lang w:eastAsia="de-DE"/>
        </w:rPr>
        <w:t xml:space="preserve">Staphylococcus </w:t>
      </w:r>
      <w:proofErr w:type="spellStart"/>
      <w:r w:rsidRPr="00A44A97">
        <w:rPr>
          <w:rFonts w:eastAsia="Times New Roman"/>
          <w:i/>
          <w:lang w:eastAsia="de-DE"/>
        </w:rPr>
        <w:t>aureus</w:t>
      </w:r>
      <w:proofErr w:type="spellEnd"/>
      <w:r w:rsidR="00801E61" w:rsidRPr="00A44A97">
        <w:rPr>
          <w:rFonts w:eastAsia="Times New Roman"/>
          <w:i/>
        </w:rPr>
        <w:t xml:space="preserve"> </w:t>
      </w:r>
      <w:r w:rsidR="00801E61" w:rsidRPr="00A44A97">
        <w:rPr>
          <w:rFonts w:eastAsia="Times New Roman"/>
          <w:i/>
        </w:rPr>
        <w:t>ATCC-25923</w:t>
      </w:r>
      <w:r w:rsidR="00A44A97">
        <w:rPr>
          <w:rFonts w:eastAsia="Times New Roman"/>
        </w:rPr>
        <w:t xml:space="preserve"> around </w:t>
      </w:r>
      <w:r w:rsidR="00A44A97" w:rsidRPr="00A44A97">
        <w:rPr>
          <w:rFonts w:eastAsia="Times New Roman"/>
        </w:rPr>
        <w:t xml:space="preserve">gentamicin coated </w:t>
      </w:r>
      <w:r w:rsidR="00A44A97">
        <w:rPr>
          <w:rFonts w:eastAsia="Times New Roman"/>
        </w:rPr>
        <w:t xml:space="preserve">fiber reinforced composite (FRC-G) </w:t>
      </w:r>
      <w:r w:rsidR="00A44A97" w:rsidRPr="00A44A97">
        <w:rPr>
          <w:rFonts w:eastAsia="Times New Roman"/>
        </w:rPr>
        <w:t>discs</w:t>
      </w:r>
      <w:bookmarkStart w:id="0" w:name="_GoBack"/>
      <w:bookmarkEnd w:id="0"/>
    </w:p>
    <w:tbl>
      <w:tblPr>
        <w:tblpPr w:leftFromText="180" w:rightFromText="180" w:vertAnchor="text" w:horzAnchor="margin" w:tblpY="494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48"/>
        <w:gridCol w:w="860"/>
        <w:gridCol w:w="1652"/>
      </w:tblGrid>
      <w:tr w:rsidR="00A3564E" w:rsidRPr="003134FB" w:rsidTr="00A44A97"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Inhibition zone (mm)</w:t>
            </w:r>
          </w:p>
        </w:tc>
      </w:tr>
      <w:tr w:rsidR="00A3564E" w:rsidRPr="003134FB" w:rsidTr="00A44A97"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Mean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Standard deviation</w:t>
            </w:r>
          </w:p>
          <w:p w:rsidR="00A3564E" w:rsidRPr="003134FB" w:rsidRDefault="00A3564E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0.015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20.13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0.019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17.21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0.022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19.73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0.027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0.035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18.31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0.021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17.47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0.022</w:t>
            </w:r>
          </w:p>
        </w:tc>
      </w:tr>
      <w:tr w:rsidR="00A3564E" w:rsidRPr="003134FB" w:rsidTr="00A44A9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64E" w:rsidRPr="003134FB" w:rsidRDefault="00A3564E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0.025</w:t>
            </w:r>
          </w:p>
        </w:tc>
      </w:tr>
    </w:tbl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 w:rsidP="00A3564E">
      <w:pPr>
        <w:rPr>
          <w:rFonts w:ascii="Times New Roman" w:hAnsi="Times New Roman" w:cs="Times New Roman"/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A44A97" w:rsidRDefault="00A44A97" w:rsidP="00801E61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9E2F7D" w:rsidRPr="00A44A97" w:rsidRDefault="009E2F7D" w:rsidP="00801E61">
      <w:pPr>
        <w:pStyle w:val="Pa21"/>
        <w:spacing w:line="360" w:lineRule="auto"/>
        <w:ind w:left="620" w:hanging="620"/>
        <w:jc w:val="both"/>
      </w:pPr>
      <w:proofErr w:type="spellStart"/>
      <w:r w:rsidRPr="00A44A97">
        <w:t>Tabel</w:t>
      </w:r>
      <w:proofErr w:type="spellEnd"/>
      <w:r w:rsidRPr="00A44A97">
        <w:t xml:space="preserve"> II- </w:t>
      </w:r>
      <w:r w:rsidR="00801E61" w:rsidRPr="00A44A97">
        <w:rPr>
          <w:bCs/>
        </w:rPr>
        <w:t xml:space="preserve">Antimicrobial efficacy test: </w:t>
      </w:r>
      <w:r w:rsidR="00801E61" w:rsidRPr="00A44A97">
        <w:t xml:space="preserve">diameters of inhibition zone (mean and standard deviation) for </w:t>
      </w:r>
      <w:r w:rsidR="00801E61" w:rsidRPr="00A44A97">
        <w:rPr>
          <w:i/>
        </w:rPr>
        <w:t xml:space="preserve">Pseudomonas </w:t>
      </w:r>
      <w:proofErr w:type="spellStart"/>
      <w:r w:rsidR="00801E61" w:rsidRPr="00A44A97">
        <w:rPr>
          <w:i/>
        </w:rPr>
        <w:t>aeruginosa</w:t>
      </w:r>
      <w:proofErr w:type="spellEnd"/>
      <w:r w:rsidR="00801E61" w:rsidRPr="00A44A97">
        <w:rPr>
          <w:i/>
        </w:rPr>
        <w:t xml:space="preserve"> </w:t>
      </w:r>
      <w:r w:rsidR="00801E61" w:rsidRPr="00A44A97">
        <w:rPr>
          <w:rFonts w:eastAsia="Times New Roman"/>
          <w:i/>
        </w:rPr>
        <w:t>ATCC-27853</w:t>
      </w:r>
      <w:r w:rsidR="00A44A97">
        <w:rPr>
          <w:rFonts w:eastAsia="Times New Roman"/>
        </w:rPr>
        <w:t xml:space="preserve"> around </w:t>
      </w:r>
      <w:r w:rsidR="00A44A97" w:rsidRPr="00A44A97">
        <w:rPr>
          <w:rFonts w:eastAsia="Times New Roman"/>
        </w:rPr>
        <w:t xml:space="preserve">gentamicin coated </w:t>
      </w:r>
      <w:r w:rsidR="00A44A97">
        <w:rPr>
          <w:rFonts w:eastAsia="Times New Roman"/>
        </w:rPr>
        <w:t xml:space="preserve">fiber reinforced composite (FRC-G) </w:t>
      </w:r>
      <w:r w:rsidR="00A44A97" w:rsidRPr="00A44A97">
        <w:rPr>
          <w:rFonts w:eastAsia="Times New Roman"/>
        </w:rPr>
        <w:t>discs</w:t>
      </w: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-4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58"/>
        <w:gridCol w:w="860"/>
        <w:gridCol w:w="1652"/>
      </w:tblGrid>
      <w:tr w:rsidR="009203A9" w:rsidRPr="003134FB" w:rsidTr="00A3564E">
        <w:trPr>
          <w:trHeight w:val="25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3A9" w:rsidRPr="003134FB" w:rsidRDefault="009203A9" w:rsidP="00801E61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Inhibition zone 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(mm)</w:t>
            </w:r>
          </w:p>
        </w:tc>
      </w:tr>
      <w:tr w:rsidR="009203A9" w:rsidRPr="003134FB" w:rsidTr="00A3564E"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M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ean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Standard deviation</w:t>
            </w:r>
          </w:p>
          <w:p w:rsidR="009203A9" w:rsidRPr="003134FB" w:rsidRDefault="009203A9" w:rsidP="00A3564E">
            <w:pPr>
              <w:spacing w:after="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ontrol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0.048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13.97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0.015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13.85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0.022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14.18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0.025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13.426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0.024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15.33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0.022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12.93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0.017</w:t>
            </w:r>
          </w:p>
        </w:tc>
      </w:tr>
      <w:tr w:rsidR="009203A9" w:rsidRPr="003134FB" w:rsidTr="00A3564E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</w:t>
            </w:r>
            <w:r w:rsidR="00A3564E"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12.98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3A9" w:rsidRPr="003134FB" w:rsidRDefault="009203A9" w:rsidP="009203A9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0.015</w:t>
            </w:r>
          </w:p>
        </w:tc>
      </w:tr>
    </w:tbl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9E2F7D" w:rsidRPr="003134FB" w:rsidRDefault="009E2F7D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>
      <w:pPr>
        <w:rPr>
          <w:rFonts w:ascii="Times New Roman" w:hAnsi="Times New Roman" w:cs="Times New Roman"/>
          <w:sz w:val="18"/>
          <w:szCs w:val="18"/>
        </w:rPr>
      </w:pPr>
    </w:p>
    <w:p w:rsidR="00A3564E" w:rsidRPr="003134FB" w:rsidRDefault="00A3564E">
      <w:pPr>
        <w:rPr>
          <w:rFonts w:ascii="Times New Roman" w:hAnsi="Times New Roman" w:cs="Times New Roman"/>
          <w:sz w:val="18"/>
          <w:szCs w:val="18"/>
        </w:rPr>
      </w:pPr>
    </w:p>
    <w:p w:rsidR="00816450" w:rsidRDefault="00816450" w:rsidP="009203A9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16450" w:rsidRDefault="00816450" w:rsidP="009203A9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16450" w:rsidRDefault="00816450" w:rsidP="009203A9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</w:p>
    <w:p w:rsidR="00801E61" w:rsidRPr="003134FB" w:rsidRDefault="00801E61" w:rsidP="00A44A97">
      <w:pPr>
        <w:pStyle w:val="Pa21"/>
        <w:spacing w:line="360" w:lineRule="auto"/>
        <w:ind w:left="620" w:hanging="620"/>
        <w:jc w:val="both"/>
        <w:rPr>
          <w:sz w:val="18"/>
          <w:szCs w:val="18"/>
        </w:rPr>
      </w:pPr>
      <w:proofErr w:type="spellStart"/>
      <w:r w:rsidRPr="00A44A97">
        <w:t>Tabel</w:t>
      </w:r>
      <w:proofErr w:type="spellEnd"/>
      <w:r w:rsidRPr="00A44A97">
        <w:t xml:space="preserve"> III-</w:t>
      </w:r>
      <w:r w:rsidR="009203A9" w:rsidRPr="00A44A97">
        <w:t xml:space="preserve"> </w:t>
      </w:r>
      <w:r w:rsidR="009203A9" w:rsidRPr="00A44A97">
        <w:rPr>
          <w:bCs/>
        </w:rPr>
        <w:t>A</w:t>
      </w:r>
      <w:r w:rsidR="009203A9" w:rsidRPr="00A44A97">
        <w:rPr>
          <w:bCs/>
        </w:rPr>
        <w:t>dherence</w:t>
      </w:r>
      <w:r w:rsidR="009203A9" w:rsidRPr="00A44A97">
        <w:rPr>
          <w:bCs/>
        </w:rPr>
        <w:t xml:space="preserve"> of </w:t>
      </w:r>
      <w:r w:rsidR="009203A9" w:rsidRPr="00A44A97">
        <w:rPr>
          <w:rFonts w:eastAsia="Times New Roman"/>
          <w:i/>
        </w:rPr>
        <w:t xml:space="preserve">Staphylococcus </w:t>
      </w:r>
      <w:proofErr w:type="spellStart"/>
      <w:r w:rsidR="009203A9" w:rsidRPr="00A44A97">
        <w:rPr>
          <w:rFonts w:eastAsia="Times New Roman"/>
          <w:i/>
        </w:rPr>
        <w:t>aureus</w:t>
      </w:r>
      <w:proofErr w:type="spellEnd"/>
      <w:r w:rsidR="009203A9" w:rsidRPr="00A44A97">
        <w:rPr>
          <w:rFonts w:eastAsia="Times New Roman"/>
          <w:i/>
        </w:rPr>
        <w:t xml:space="preserve"> ATCC-25923</w:t>
      </w:r>
      <w:r w:rsidR="009203A9" w:rsidRPr="00A44A97">
        <w:rPr>
          <w:rFonts w:eastAsia="Times New Roman"/>
          <w:i/>
        </w:rPr>
        <w:t xml:space="preserve"> </w:t>
      </w:r>
      <w:r w:rsidR="009203A9" w:rsidRPr="00A44A97">
        <w:rPr>
          <w:rFonts w:eastAsia="Times New Roman"/>
        </w:rPr>
        <w:t xml:space="preserve">to </w:t>
      </w:r>
      <w:r w:rsidR="00A44A97" w:rsidRPr="00A44A97">
        <w:rPr>
          <w:rFonts w:eastAsia="Times New Roman"/>
        </w:rPr>
        <w:t xml:space="preserve">gentamicin coated </w:t>
      </w:r>
      <w:r w:rsidR="00A44A97">
        <w:rPr>
          <w:rFonts w:eastAsia="Times New Roman"/>
        </w:rPr>
        <w:t xml:space="preserve">fiber reinforced composite (FRC-G) </w:t>
      </w:r>
      <w:r w:rsidR="00A44A97" w:rsidRPr="00A44A97">
        <w:rPr>
          <w:rFonts w:eastAsia="Times New Roman"/>
        </w:rPr>
        <w:t>discs</w:t>
      </w: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598"/>
        <w:gridCol w:w="1022"/>
        <w:gridCol w:w="810"/>
        <w:gridCol w:w="1530"/>
      </w:tblGrid>
      <w:tr w:rsidR="003134FB" w:rsidRPr="003134FB" w:rsidTr="00A44A97"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>Count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Default="003134FB" w:rsidP="00313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 xml:space="preserve">Gentamicin </w:t>
            </w:r>
          </w:p>
          <w:p w:rsidR="003134FB" w:rsidRPr="003134FB" w:rsidRDefault="003134FB" w:rsidP="00313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>sage (g)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jc w:val="center"/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</w:pP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>CFU</w:t>
            </w:r>
          </w:p>
        </w:tc>
      </w:tr>
      <w:tr w:rsidR="003134FB" w:rsidRPr="003134FB" w:rsidTr="00A44A97">
        <w:trPr>
          <w:trHeight w:val="2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 xml:space="preserve"> Mean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spacing w:after="0"/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 xml:space="preserve">Standard deviation 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21x10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0,0026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10x 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16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0,0019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11x 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100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17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0,0016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12x 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</w:tbl>
    <w:p w:rsidR="00CB1355" w:rsidRDefault="00CB1355">
      <w:pPr>
        <w:rPr>
          <w:rFonts w:ascii="Times New Roman" w:hAnsi="Times New Roman" w:cs="Times New Roman"/>
          <w:sz w:val="18"/>
          <w:szCs w:val="18"/>
        </w:rPr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Default="00A44A97" w:rsidP="00A44A97">
      <w:pPr>
        <w:pStyle w:val="Pa21"/>
        <w:spacing w:line="360" w:lineRule="auto"/>
        <w:ind w:left="620" w:hanging="620"/>
        <w:jc w:val="both"/>
      </w:pPr>
    </w:p>
    <w:p w:rsidR="00A44A97" w:rsidRPr="00A44A97" w:rsidRDefault="00A44A97" w:rsidP="00A44A97">
      <w:pPr>
        <w:pStyle w:val="Pa21"/>
        <w:spacing w:line="360" w:lineRule="auto"/>
        <w:ind w:left="620" w:hanging="620"/>
        <w:jc w:val="both"/>
      </w:pPr>
      <w:proofErr w:type="spellStart"/>
      <w:r>
        <w:t>Tabel</w:t>
      </w:r>
      <w:proofErr w:type="spellEnd"/>
      <w:r>
        <w:t xml:space="preserve"> IV</w:t>
      </w:r>
      <w:r w:rsidRPr="00A44A97">
        <w:t xml:space="preserve">- </w:t>
      </w:r>
      <w:r w:rsidRPr="00A44A97">
        <w:rPr>
          <w:bCs/>
        </w:rPr>
        <w:t xml:space="preserve">Adherence of </w:t>
      </w:r>
      <w:r w:rsidRPr="00A44A97">
        <w:rPr>
          <w:rFonts w:eastAsia="Times New Roman"/>
          <w:i/>
        </w:rPr>
        <w:t xml:space="preserve">Pseudomonas </w:t>
      </w:r>
      <w:proofErr w:type="spellStart"/>
      <w:r w:rsidRPr="00A44A97">
        <w:rPr>
          <w:rFonts w:eastAsia="Times New Roman"/>
          <w:i/>
        </w:rPr>
        <w:t>aeruginosa</w:t>
      </w:r>
      <w:proofErr w:type="spellEnd"/>
      <w:r w:rsidRPr="00A44A97">
        <w:rPr>
          <w:rFonts w:eastAsia="Times New Roman"/>
          <w:i/>
        </w:rPr>
        <w:t xml:space="preserve"> ATCC-27853</w:t>
      </w:r>
      <w:r>
        <w:rPr>
          <w:rFonts w:eastAsia="Times New Roman"/>
          <w:i/>
        </w:rPr>
        <w:t xml:space="preserve"> </w:t>
      </w:r>
      <w:r w:rsidRPr="00A44A97">
        <w:rPr>
          <w:rFonts w:eastAsia="Times New Roman"/>
        </w:rPr>
        <w:t xml:space="preserve">to gentamicin coated </w:t>
      </w:r>
      <w:r>
        <w:rPr>
          <w:rFonts w:eastAsia="Times New Roman"/>
        </w:rPr>
        <w:t xml:space="preserve">fiber reinforced composite (FRC-G) </w:t>
      </w:r>
      <w:r w:rsidRPr="00A44A97">
        <w:rPr>
          <w:rFonts w:eastAsia="Times New Roman"/>
        </w:rPr>
        <w:t>discs</w:t>
      </w:r>
    </w:p>
    <w:p w:rsidR="00A44A97" w:rsidRPr="00A44A97" w:rsidRDefault="00A44A97">
      <w:pPr>
        <w:rPr>
          <w:rFonts w:ascii="Times New Roman" w:hAnsi="Times New Roman" w:cs="Times New Roman"/>
          <w:sz w:val="18"/>
          <w:szCs w:val="18"/>
        </w:rPr>
      </w:pPr>
    </w:p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598"/>
        <w:gridCol w:w="1022"/>
        <w:gridCol w:w="860"/>
        <w:gridCol w:w="1480"/>
      </w:tblGrid>
      <w:tr w:rsidR="003134FB" w:rsidRPr="003134FB" w:rsidTr="00A44A97">
        <w:trPr>
          <w:trHeight w:val="291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i/>
                <w:iCs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>Count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hAnsi="Times New Roman" w:cs="Times New Roman"/>
                <w:sz w:val="18"/>
                <w:szCs w:val="18"/>
              </w:rPr>
              <w:t>Gentamicin dosage (g)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3134FB">
            <w:pPr>
              <w:jc w:val="center"/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>CFU</w:t>
            </w:r>
          </w:p>
        </w:tc>
      </w:tr>
      <w:tr w:rsidR="003134FB" w:rsidRPr="003134FB" w:rsidTr="00A44A97">
        <w:trPr>
          <w:trHeight w:val="480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>Mean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spacing w:after="0"/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iCs/>
                <w:sz w:val="18"/>
                <w:szCs w:val="18"/>
              </w:rPr>
              <w:t xml:space="preserve">Standard deviation 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(+/-)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3134FB">
            <w:pPr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11x10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100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18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0.0016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3134FB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25x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19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DF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0.0031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3134FB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5x 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  <w:tr w:rsidR="003134FB" w:rsidRPr="003134FB" w:rsidTr="00A44A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FRC-G 20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B64E0D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3134FB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15x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10</w:t>
            </w:r>
            <w:r w:rsidRPr="003134FB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4FB" w:rsidRPr="003134FB" w:rsidRDefault="003134FB" w:rsidP="00A3564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3134FB">
              <w:rPr>
                <w:rFonts w:ascii="Times New Roman" w:eastAsia="Cambria" w:hAnsi="Times New Roman" w:cs="Times New Roman"/>
                <w:sz w:val="18"/>
                <w:szCs w:val="18"/>
              </w:rPr>
              <w:t>707</w:t>
            </w:r>
          </w:p>
        </w:tc>
      </w:tr>
    </w:tbl>
    <w:p w:rsidR="00CB1355" w:rsidRPr="003134FB" w:rsidRDefault="00CB1355">
      <w:pPr>
        <w:rPr>
          <w:rFonts w:ascii="Times New Roman" w:hAnsi="Times New Roman" w:cs="Times New Roman"/>
          <w:sz w:val="18"/>
          <w:szCs w:val="18"/>
        </w:rPr>
      </w:pPr>
    </w:p>
    <w:p w:rsidR="00801E61" w:rsidRPr="003134FB" w:rsidRDefault="00801E61">
      <w:pPr>
        <w:rPr>
          <w:rFonts w:ascii="Times New Roman" w:hAnsi="Times New Roman" w:cs="Times New Roman"/>
          <w:sz w:val="18"/>
          <w:szCs w:val="18"/>
        </w:rPr>
      </w:pPr>
    </w:p>
    <w:sectPr w:rsidR="00801E61" w:rsidRPr="0031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55"/>
    <w:rsid w:val="003134FB"/>
    <w:rsid w:val="003D3CB4"/>
    <w:rsid w:val="00801E61"/>
    <w:rsid w:val="00816450"/>
    <w:rsid w:val="009203A9"/>
    <w:rsid w:val="00941E5D"/>
    <w:rsid w:val="009E2F7D"/>
    <w:rsid w:val="00A3564E"/>
    <w:rsid w:val="00A44A97"/>
    <w:rsid w:val="00C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1">
    <w:name w:val="Pa21"/>
    <w:basedOn w:val="Normal"/>
    <w:next w:val="Normal"/>
    <w:uiPriority w:val="99"/>
    <w:rsid w:val="009E2F7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1">
    <w:name w:val="Pa21"/>
    <w:basedOn w:val="Normal"/>
    <w:next w:val="Normal"/>
    <w:uiPriority w:val="99"/>
    <w:rsid w:val="009E2F7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2015-10-16T10:14:00Z</dcterms:created>
  <dcterms:modified xsi:type="dcterms:W3CDTF">2015-10-16T10:14:00Z</dcterms:modified>
</cp:coreProperties>
</file>